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left="0" w:right="0"/>
        <w:jc w:val="both"/>
        <w:textAlignment w:val="auto"/>
        <w:rPr>
          <w:rFonts w:hint="default" w:ascii="仿宋_GB2312" w:hAnsi="Times New Roman" w:eastAsia="仿宋_GB2312" w:cs="仿宋_GB2312"/>
          <w:color w:val="000000"/>
          <w:sz w:val="31"/>
          <w:szCs w:val="31"/>
        </w:rPr>
      </w:pPr>
      <w:r>
        <w:rPr>
          <w:rFonts w:hint="eastAsia" w:ascii="等线" w:hAnsi="等线" w:eastAsia="等线" w:cs="等线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</w:t>
      </w:r>
      <w:bookmarkStart w:id="0" w:name="_GoBack"/>
      <w:bookmarkEnd w:id="0"/>
    </w:p>
    <w:tbl>
      <w:tblPr>
        <w:tblStyle w:val="7"/>
        <w:tblW w:w="88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384"/>
        <w:gridCol w:w="1020"/>
        <w:gridCol w:w="1155"/>
        <w:gridCol w:w="1170"/>
        <w:gridCol w:w="1215"/>
        <w:gridCol w:w="825"/>
        <w:gridCol w:w="82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8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运城市万荣县历史遗留矿山核查图斑认定表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图斑编号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图斑分类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实地情况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坐落乡镇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坐落行政村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中心点坐标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Style w:val="8"/>
                <w:sz w:val="11"/>
                <w:szCs w:val="11"/>
                <w:lang w:val="en-US" w:eastAsia="zh-CN" w:bidi="ar"/>
              </w:rPr>
              <w:t>面积（m</w:t>
            </w:r>
            <w:r>
              <w:rPr>
                <w:rStyle w:val="9"/>
                <w:sz w:val="11"/>
                <w:szCs w:val="11"/>
                <w:lang w:val="en-US" w:eastAsia="zh-CN" w:bidi="ar"/>
              </w:rPr>
              <w:t>2</w:t>
            </w:r>
            <w:r>
              <w:rPr>
                <w:rStyle w:val="8"/>
                <w:sz w:val="11"/>
                <w:szCs w:val="11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经度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纬度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CT1408222016000010001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无主废弃石料采场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汉薛镇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南文村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110.978219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35.346914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2454.50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CT1408222016000010002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历史遗留矿山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无主废弃石料采场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汉薛镇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南文村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110.979249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35.346203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3923.43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合计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6377.93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left="0" w:right="0"/>
        <w:jc w:val="right"/>
        <w:textAlignment w:val="auto"/>
        <w:rPr>
          <w:rFonts w:hint="default" w:ascii="仿宋_GB2312" w:hAnsi="Times New Roman" w:eastAsia="仿宋_GB2312" w:cs="仿宋_GB2312"/>
          <w:color w:val="000000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51EC9"/>
    <w:rsid w:val="3C051EC9"/>
    <w:rsid w:val="3FC351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8">
    <w:name w:val="font01"/>
    <w:basedOn w:val="4"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9">
    <w:name w:val="font31"/>
    <w:basedOn w:val="4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2021-11-09T06:54:00Z</dcterms:created>
  <dc:creator>陈旭兴</dc:creator>
  <cp:lastModifiedBy>admin</cp:lastModifiedBy>
  <dcterms:modified xsi:type="dcterms:W3CDTF">2021-11-10T01:13:08Z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  <property fmtid="{D5CDD505-2E9C-101B-9397-08002B2CF9AE}" pid="3" name="ICV">
    <vt:lpwstr>42678594863840FDBEAAA2B2D1DCF0D8</vt:lpwstr>
  </property>
</Properties>
</file>